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A8CB3" w14:textId="77777777" w:rsidR="00000000" w:rsidRPr="005E5A07" w:rsidRDefault="08E6B158" w:rsidP="08E6B158">
      <w:pPr>
        <w:rPr>
          <w:rFonts w:ascii="Times New Roman" w:eastAsia="Times New Roman" w:hAnsi="Times New Roman" w:cs="Times New Roman"/>
        </w:rPr>
      </w:pPr>
      <w:r w:rsidRPr="08E6B158">
        <w:rPr>
          <w:rFonts w:ascii="Times New Roman" w:eastAsia="Times New Roman" w:hAnsi="Times New Roman" w:cs="Times New Roman"/>
        </w:rPr>
        <w:t>Styrelsen svar angående Motion med begäran om extern undersökning av renoveringsarbetet.</w:t>
      </w:r>
    </w:p>
    <w:p w14:paraId="672A6659" w14:textId="77777777" w:rsidR="005E5A07" w:rsidRPr="005E5A07" w:rsidRDefault="005E5A07" w:rsidP="08E6B158">
      <w:pPr>
        <w:rPr>
          <w:rFonts w:ascii="Times New Roman" w:eastAsia="Times New Roman" w:hAnsi="Times New Roman" w:cs="Times New Roman"/>
        </w:rPr>
      </w:pPr>
    </w:p>
    <w:p w14:paraId="12BED6F6" w14:textId="77777777" w:rsidR="005E5A07" w:rsidRDefault="08E6B158" w:rsidP="08E6B158">
      <w:pPr>
        <w:rPr>
          <w:rFonts w:ascii="Times New Roman" w:eastAsia="Times New Roman" w:hAnsi="Times New Roman" w:cs="Times New Roman"/>
        </w:rPr>
      </w:pPr>
      <w:r w:rsidRPr="08E6B158">
        <w:rPr>
          <w:rFonts w:ascii="Times New Roman" w:eastAsia="Times New Roman" w:hAnsi="Times New Roman" w:cs="Times New Roman"/>
        </w:rPr>
        <w:t>I den till styrelsen 2018-02-01 inkomna motionen begärs det att stämman skall rösta om två olika frågor.</w:t>
      </w:r>
    </w:p>
    <w:p w14:paraId="0A37501D" w14:textId="77777777" w:rsidR="005E5A07" w:rsidRDefault="005E5A07" w:rsidP="08E6B158">
      <w:pPr>
        <w:rPr>
          <w:rFonts w:ascii="Times New Roman" w:eastAsia="Times New Roman" w:hAnsi="Times New Roman" w:cs="Times New Roman"/>
        </w:rPr>
      </w:pPr>
    </w:p>
    <w:p w14:paraId="79C1888E" w14:textId="77777777" w:rsidR="005E5A07" w:rsidRDefault="08E6B158" w:rsidP="08E6B158">
      <w:pPr>
        <w:rPr>
          <w:rFonts w:ascii="Times New Roman" w:eastAsia="Times New Roman" w:hAnsi="Times New Roman" w:cs="Times New Roman"/>
          <w:b/>
          <w:bCs/>
          <w:color w:val="000000"/>
        </w:rPr>
      </w:pPr>
      <w:r w:rsidRPr="08E6B158">
        <w:rPr>
          <w:rFonts w:ascii="Times New Roman" w:eastAsia="Times New Roman" w:hAnsi="Times New Roman" w:cs="Times New Roman"/>
          <w:color w:val="000000" w:themeColor="text1"/>
        </w:rPr>
        <w:t>1. En begäran att:</w:t>
      </w:r>
      <w:r w:rsidRPr="08E6B158">
        <w:rPr>
          <w:rFonts w:ascii="Times New Roman" w:eastAsia="Times New Roman" w:hAnsi="Times New Roman" w:cs="Times New Roman"/>
          <w:b/>
          <w:bCs/>
          <w:color w:val="000000" w:themeColor="text1"/>
        </w:rPr>
        <w:t xml:space="preserve"> </w:t>
      </w:r>
      <w:r w:rsidRPr="08E6B158">
        <w:rPr>
          <w:rFonts w:ascii="Times New Roman" w:eastAsia="Times New Roman" w:hAnsi="Times New Roman" w:cs="Times New Roman"/>
          <w:color w:val="000000" w:themeColor="text1"/>
        </w:rPr>
        <w:t>”stämman röstar om att en extern undersökning och kvalitetssäkring ska göras av hela renoveringsarbetet av certifierade experter som kan bedöma både genomförandet och upphandlingen, mot bakgrund av nedanstående.”</w:t>
      </w:r>
    </w:p>
    <w:p w14:paraId="33D6E112" w14:textId="77777777" w:rsidR="005E5A07" w:rsidRDefault="08E6B158" w:rsidP="08E6B158">
      <w:pPr>
        <w:rPr>
          <w:rFonts w:ascii="Times New Roman" w:eastAsia="Times New Roman" w:hAnsi="Times New Roman" w:cs="Times New Roman"/>
          <w:color w:val="000000"/>
        </w:rPr>
      </w:pPr>
      <w:r w:rsidRPr="08E6B158">
        <w:rPr>
          <w:rFonts w:ascii="Times New Roman" w:eastAsia="Times New Roman" w:hAnsi="Times New Roman" w:cs="Times New Roman"/>
          <w:color w:val="000000" w:themeColor="text1"/>
        </w:rPr>
        <w:t>För ytterligare underlag kring det motionärerna hänvisar till är motionen bilagd svaret.</w:t>
      </w:r>
    </w:p>
    <w:p w14:paraId="5DAB6C7B" w14:textId="77777777" w:rsidR="005E5A07" w:rsidRDefault="005E5A07" w:rsidP="08E6B158">
      <w:pPr>
        <w:rPr>
          <w:rFonts w:ascii="Times New Roman" w:eastAsia="Times New Roman" w:hAnsi="Times New Roman" w:cs="Times New Roman"/>
          <w:color w:val="000000"/>
        </w:rPr>
      </w:pPr>
    </w:p>
    <w:p w14:paraId="4D065560" w14:textId="77777777" w:rsidR="005E5A07" w:rsidRDefault="08E6B158" w:rsidP="08E6B158">
      <w:pPr>
        <w:rPr>
          <w:rFonts w:ascii="Times New Roman" w:eastAsia="Times New Roman" w:hAnsi="Times New Roman" w:cs="Times New Roman"/>
          <w:color w:val="000000"/>
        </w:rPr>
      </w:pPr>
      <w:r w:rsidRPr="08E6B158">
        <w:rPr>
          <w:rFonts w:ascii="Times New Roman" w:eastAsia="Times New Roman" w:hAnsi="Times New Roman" w:cs="Times New Roman"/>
          <w:color w:val="000000" w:themeColor="text1"/>
        </w:rPr>
        <w:t xml:space="preserve">Styrelsen anser inte att det finns anledning till ytterligare undersökning och kvalitetssäkring av hela renoveringsarbetet. Styrelsen anser att genomförandet är säkrat genom att extern projektledning och kvalitetssäkring upphandlats. Upphandlingen anses ha skötts på ett korrekt sätt eftersom styrelsen upphandlat först en yttre besiktning med åtgärdsförslag och sedan en upphandling utifrån de identifierade bristerna. </w:t>
      </w:r>
      <w:r w:rsidRPr="08E6B158">
        <w:rPr>
          <w:rFonts w:ascii="Times New Roman" w:eastAsia="Times New Roman" w:hAnsi="Times New Roman" w:cs="Times New Roman"/>
          <w:b/>
          <w:bCs/>
          <w:color w:val="000000" w:themeColor="text1"/>
        </w:rPr>
        <w:t>Med anledning av detta är styrelsens förslag till beslut: Styrelsen föreslår att stämman avslår motionen i sin helhet.</w:t>
      </w:r>
    </w:p>
    <w:p w14:paraId="02EB378F" w14:textId="77777777" w:rsidR="00020FFB" w:rsidRDefault="00020FFB" w:rsidP="08E6B158">
      <w:pPr>
        <w:rPr>
          <w:rFonts w:ascii="Times New Roman" w:eastAsia="Times New Roman" w:hAnsi="Times New Roman" w:cs="Times New Roman"/>
          <w:color w:val="000000"/>
        </w:rPr>
      </w:pPr>
    </w:p>
    <w:p w14:paraId="31B263CD" w14:textId="77777777" w:rsidR="00020FFB" w:rsidRDefault="08E6B158" w:rsidP="08E6B158">
      <w:pPr>
        <w:rPr>
          <w:rFonts w:ascii="Times New Roman" w:eastAsia="Times New Roman" w:hAnsi="Times New Roman" w:cs="Times New Roman"/>
          <w:color w:val="000000"/>
        </w:rPr>
      </w:pPr>
      <w:r w:rsidRPr="08E6B158">
        <w:rPr>
          <w:rFonts w:ascii="Times New Roman" w:eastAsia="Times New Roman" w:hAnsi="Times New Roman" w:cs="Times New Roman"/>
          <w:color w:val="000000" w:themeColor="text1"/>
        </w:rPr>
        <w:t xml:space="preserve">Gällande de enstaka brister som motionärerna identifierat så är de beroende dels av beslutet att låta renovera fönstren </w:t>
      </w:r>
      <w:proofErr w:type="gramStart"/>
      <w:r w:rsidRPr="08E6B158">
        <w:rPr>
          <w:rFonts w:ascii="Times New Roman" w:eastAsia="Times New Roman" w:hAnsi="Times New Roman" w:cs="Times New Roman"/>
          <w:color w:val="000000" w:themeColor="text1"/>
        </w:rPr>
        <w:t>istället</w:t>
      </w:r>
      <w:proofErr w:type="gramEnd"/>
      <w:r w:rsidRPr="08E6B158">
        <w:rPr>
          <w:rFonts w:ascii="Times New Roman" w:eastAsia="Times New Roman" w:hAnsi="Times New Roman" w:cs="Times New Roman"/>
          <w:color w:val="000000" w:themeColor="text1"/>
        </w:rPr>
        <w:t xml:space="preserve"> för att ersätta dem med nya, på att fönsterkarmarna var i mycket dåligt skick och på bristande kommunikation från en underleverantör i entreprenaden. </w:t>
      </w:r>
    </w:p>
    <w:p w14:paraId="6A05A809" w14:textId="77777777" w:rsidR="00020FFB" w:rsidRDefault="00020FFB" w:rsidP="08E6B158">
      <w:pPr>
        <w:rPr>
          <w:rFonts w:ascii="Times New Roman" w:eastAsia="Times New Roman" w:hAnsi="Times New Roman" w:cs="Times New Roman"/>
          <w:color w:val="000000"/>
        </w:rPr>
      </w:pPr>
    </w:p>
    <w:p w14:paraId="634691B2" w14:textId="77777777" w:rsidR="005E5A07" w:rsidRDefault="08E6B158" w:rsidP="08E6B158">
      <w:pPr>
        <w:rPr>
          <w:rFonts w:ascii="Times New Roman" w:eastAsia="Times New Roman" w:hAnsi="Times New Roman" w:cs="Times New Roman"/>
          <w:color w:val="000000"/>
        </w:rPr>
      </w:pPr>
      <w:r w:rsidRPr="08E6B158">
        <w:rPr>
          <w:rFonts w:ascii="Times New Roman" w:eastAsia="Times New Roman" w:hAnsi="Times New Roman" w:cs="Times New Roman"/>
          <w:color w:val="000000" w:themeColor="text1"/>
        </w:rPr>
        <w:t xml:space="preserve">Våra fönster har en del brister både vad det gäller geometri och passning, något som justeras med bleck och silikonlister. Om det drar mellan fönsterkarm och fönsterbåge är det viktigt att det meddelas så att bredare lister kan appliceras. Att det kommer in mer smuts mellan bågarna beror dels på att färglager och till viss del trä har slipats bort, </w:t>
      </w:r>
      <w:proofErr w:type="gramStart"/>
      <w:r w:rsidRPr="08E6B158">
        <w:rPr>
          <w:rFonts w:ascii="Times New Roman" w:eastAsia="Times New Roman" w:hAnsi="Times New Roman" w:cs="Times New Roman"/>
          <w:color w:val="000000" w:themeColor="text1"/>
        </w:rPr>
        <w:t>men också</w:t>
      </w:r>
      <w:proofErr w:type="gramEnd"/>
      <w:r w:rsidRPr="08E6B158">
        <w:rPr>
          <w:rFonts w:ascii="Times New Roman" w:eastAsia="Times New Roman" w:hAnsi="Times New Roman" w:cs="Times New Roman"/>
          <w:color w:val="000000" w:themeColor="text1"/>
        </w:rPr>
        <w:t xml:space="preserve"> på att vi har satt in nya energiglas, vilket kan påverka fönsterbågarnas form eftersom glaset är tjockare än originalglaset.</w:t>
      </w:r>
    </w:p>
    <w:p w14:paraId="5A39BBE3" w14:textId="77777777" w:rsidR="00020FFB" w:rsidRDefault="00020FFB" w:rsidP="08E6B158">
      <w:pPr>
        <w:rPr>
          <w:rFonts w:ascii="Times New Roman" w:eastAsia="Times New Roman" w:hAnsi="Times New Roman" w:cs="Times New Roman"/>
          <w:color w:val="000000"/>
        </w:rPr>
      </w:pPr>
    </w:p>
    <w:p w14:paraId="6730CE5D" w14:textId="77777777" w:rsidR="000555C8" w:rsidRDefault="08E6B158" w:rsidP="08E6B158">
      <w:pPr>
        <w:rPr>
          <w:rFonts w:ascii="Times New Roman" w:eastAsia="Times New Roman" w:hAnsi="Times New Roman" w:cs="Times New Roman"/>
          <w:color w:val="000000"/>
        </w:rPr>
      </w:pPr>
      <w:r w:rsidRPr="08E6B158">
        <w:rPr>
          <w:rFonts w:ascii="Times New Roman" w:eastAsia="Times New Roman" w:hAnsi="Times New Roman" w:cs="Times New Roman"/>
          <w:color w:val="000000" w:themeColor="text1"/>
        </w:rPr>
        <w:t>I början av entreprenaden så sattes det in renoveringsbleck på fönsterkarmarna för att ersätta de gamla blecken. De fälls inte in i karmen utan är utformade för att täcka över den frästa skåra som finns i karmbottenstycket samt de spikhål som det gamla blecket satt med. Det var inte kommunicerat med styrelsen. Om skicket på karmbottenstyckena hade varit bättre så hade detta varit en helt acceptabel lösning. Med hänvisning till att ett mycket stort antal karmbottenstycken byttes under fönsterrenoveringen och med hänvisning till att det inte kommunicerats med styrelsen att renoveringsbleck skulle användas så ersattes dessa med en infälld plåtlist för att nå önskat utseende och funktion. Eftersom blecken sitter fast i antracitputsen gick det inte att byta ut dem. När en beställare inte är nöjd med ett utförande så måste utföraren ges tillfälle till rättning. Åtgärden måste då stå i proportion till skadan. Alternativet till den lösning som genomfördes hade varit att riva bleck och puts, vilket inte skulle ha stått i proportion till den skada som uppstått.</w:t>
      </w:r>
    </w:p>
    <w:p w14:paraId="7F185656" w14:textId="77777777" w:rsidR="00DA3946" w:rsidRDefault="08E6B158" w:rsidP="08E6B158">
      <w:pPr>
        <w:rPr>
          <w:rFonts w:ascii="Times New Roman" w:eastAsia="Times New Roman" w:hAnsi="Times New Roman" w:cs="Times New Roman"/>
          <w:color w:val="000000"/>
        </w:rPr>
      </w:pPr>
      <w:r w:rsidRPr="08E6B158">
        <w:rPr>
          <w:rFonts w:ascii="Times New Roman" w:eastAsia="Times New Roman" w:hAnsi="Times New Roman" w:cs="Times New Roman"/>
          <w:color w:val="000000" w:themeColor="text1"/>
        </w:rPr>
        <w:t xml:space="preserve">Renoveringsblecken fick därför sitta kvar, men de skars ut i överkant och en bockad list fälldes in i karmens bleckskåra och överlappar renoveringsblecket. Den lösningen togs fram i samråd mellan styrelse, </w:t>
      </w:r>
      <w:proofErr w:type="spellStart"/>
      <w:r w:rsidRPr="08E6B158">
        <w:rPr>
          <w:rFonts w:ascii="Times New Roman" w:eastAsia="Times New Roman" w:hAnsi="Times New Roman" w:cs="Times New Roman"/>
          <w:color w:val="000000" w:themeColor="text1"/>
        </w:rPr>
        <w:t>Tresson</w:t>
      </w:r>
      <w:proofErr w:type="spellEnd"/>
      <w:r w:rsidRPr="08E6B158">
        <w:rPr>
          <w:rFonts w:ascii="Times New Roman" w:eastAsia="Times New Roman" w:hAnsi="Times New Roman" w:cs="Times New Roman"/>
          <w:color w:val="000000" w:themeColor="text1"/>
        </w:rPr>
        <w:t xml:space="preserve">, HSB och </w:t>
      </w:r>
      <w:proofErr w:type="spellStart"/>
      <w:r w:rsidRPr="08E6B158">
        <w:rPr>
          <w:rFonts w:ascii="Times New Roman" w:eastAsia="Times New Roman" w:hAnsi="Times New Roman" w:cs="Times New Roman"/>
          <w:color w:val="000000" w:themeColor="text1"/>
        </w:rPr>
        <w:t>Ternvalls</w:t>
      </w:r>
      <w:proofErr w:type="spellEnd"/>
      <w:r w:rsidRPr="08E6B158">
        <w:rPr>
          <w:rFonts w:ascii="Times New Roman" w:eastAsia="Times New Roman" w:hAnsi="Times New Roman" w:cs="Times New Roman"/>
          <w:color w:val="000000" w:themeColor="text1"/>
        </w:rPr>
        <w:t xml:space="preserve"> plåt och finns dokumenterad i byggmötesprotokoll. Den innebar inte heller någon extra kostnad för föreningen. De justerade blecken kommer inte behöva ytterligare underhåll jämfört med tidigare bleck.</w:t>
      </w:r>
    </w:p>
    <w:p w14:paraId="41C8F396" w14:textId="77777777" w:rsidR="00DA3946" w:rsidRDefault="00DA3946" w:rsidP="08E6B158">
      <w:pPr>
        <w:rPr>
          <w:rFonts w:ascii="Times New Roman" w:eastAsia="Times New Roman" w:hAnsi="Times New Roman" w:cs="Times New Roman"/>
          <w:color w:val="000000"/>
        </w:rPr>
      </w:pPr>
    </w:p>
    <w:p w14:paraId="0F7FDDB6" w14:textId="77777777" w:rsidR="00020FFB" w:rsidRDefault="08E6B158" w:rsidP="08E6B158">
      <w:pPr>
        <w:rPr>
          <w:rFonts w:ascii="Times New Roman" w:eastAsia="Times New Roman" w:hAnsi="Times New Roman" w:cs="Times New Roman"/>
          <w:color w:val="000000"/>
        </w:rPr>
      </w:pPr>
      <w:r w:rsidRPr="08E6B158">
        <w:rPr>
          <w:rFonts w:ascii="Times New Roman" w:eastAsia="Times New Roman" w:hAnsi="Times New Roman" w:cs="Times New Roman"/>
          <w:color w:val="000000" w:themeColor="text1"/>
        </w:rPr>
        <w:t>I motionen finns det också en fråga om vem som skall stå för vitesavgiften som uppstod när det anmäldes till kommunen att ingen bygganmälan gjordes inför renoveringen av balkongerna. HSB står för den kostnaden eftersom de borde ha påpekat att en bygganmälan behövdes.</w:t>
      </w:r>
    </w:p>
    <w:p w14:paraId="72A3D3EC" w14:textId="77777777" w:rsidR="00E06AB6" w:rsidRPr="00020FFB" w:rsidRDefault="00E06AB6" w:rsidP="08E6B158">
      <w:pPr>
        <w:rPr>
          <w:rFonts w:ascii="Times New Roman" w:eastAsia="Times New Roman" w:hAnsi="Times New Roman" w:cs="Times New Roman"/>
          <w:color w:val="000000"/>
        </w:rPr>
      </w:pPr>
    </w:p>
    <w:p w14:paraId="5E0347E0" w14:textId="77777777" w:rsidR="005E5A07" w:rsidRPr="001F3EB4" w:rsidRDefault="08E6B158" w:rsidP="08E6B158">
      <w:pPr>
        <w:rPr>
          <w:rFonts w:ascii="Times New Roman" w:eastAsia="Times New Roman" w:hAnsi="Times New Roman" w:cs="Times New Roman"/>
          <w:color w:val="000000"/>
        </w:rPr>
      </w:pPr>
      <w:r w:rsidRPr="08E6B158">
        <w:rPr>
          <w:rFonts w:ascii="Times New Roman" w:eastAsia="Times New Roman" w:hAnsi="Times New Roman" w:cs="Times New Roman"/>
          <w:color w:val="000000" w:themeColor="text1"/>
        </w:rPr>
        <w:t>2. En begäran att: ”en omröstning om att all information i hela den eventuella undersökningen ska vara tillgänglig för medlemmarna under arbetets gång.”</w:t>
      </w:r>
    </w:p>
    <w:p w14:paraId="0D0B940D" w14:textId="77777777" w:rsidR="00E06AB6" w:rsidRDefault="00E06AB6" w:rsidP="08E6B158">
      <w:pPr>
        <w:rPr>
          <w:rFonts w:ascii="Times New Roman" w:eastAsia="Times New Roman" w:hAnsi="Times New Roman" w:cs="Times New Roman"/>
          <w:b/>
          <w:bCs/>
          <w:color w:val="000000"/>
        </w:rPr>
      </w:pPr>
    </w:p>
    <w:p w14:paraId="52930ADB" w14:textId="77777777" w:rsidR="00D348BB" w:rsidRPr="001F3EB4" w:rsidRDefault="08E6B158" w:rsidP="08E6B158">
      <w:pPr>
        <w:rPr>
          <w:rFonts w:ascii="Times New Roman" w:eastAsia="Times New Roman" w:hAnsi="Times New Roman" w:cs="Times New Roman"/>
          <w:b/>
          <w:bCs/>
        </w:rPr>
      </w:pPr>
      <w:r w:rsidRPr="08E6B158">
        <w:rPr>
          <w:rFonts w:ascii="Times New Roman" w:eastAsia="Times New Roman" w:hAnsi="Times New Roman" w:cs="Times New Roman"/>
          <w:b/>
          <w:bCs/>
          <w:color w:val="000000" w:themeColor="text1"/>
        </w:rPr>
        <w:t>I händelse att stämman bifaller motionärernas första begäran så anser styrelsen att begäran två är rimlig och styrelsen förordar bifall till detta.</w:t>
      </w:r>
    </w:p>
    <w:sectPr w:rsidR="00D348BB" w:rsidRPr="001F3EB4" w:rsidSect="000201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07"/>
    <w:rsid w:val="00020110"/>
    <w:rsid w:val="00020FFB"/>
    <w:rsid w:val="000555C8"/>
    <w:rsid w:val="001F3EB4"/>
    <w:rsid w:val="00392220"/>
    <w:rsid w:val="00407B5A"/>
    <w:rsid w:val="0042596D"/>
    <w:rsid w:val="005E5A07"/>
    <w:rsid w:val="00692DA6"/>
    <w:rsid w:val="006954F7"/>
    <w:rsid w:val="00B21050"/>
    <w:rsid w:val="00D0402F"/>
    <w:rsid w:val="00D348BB"/>
    <w:rsid w:val="00DA3946"/>
    <w:rsid w:val="00E06AB6"/>
    <w:rsid w:val="00F246AE"/>
    <w:rsid w:val="08E6B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25E4"/>
  <w14:defaultImageDpi w14:val="32767"/>
  <w15:chartTrackingRefBased/>
  <w15:docId w15:val="{2569A5CF-1812-ED44-AE08-DC9075C2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3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3281</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Edman</dc:creator>
  <cp:keywords/>
  <dc:description/>
  <cp:lastModifiedBy>Kerstin Söderström</cp:lastModifiedBy>
  <cp:revision>2</cp:revision>
  <dcterms:created xsi:type="dcterms:W3CDTF">2024-05-24T11:59:00Z</dcterms:created>
  <dcterms:modified xsi:type="dcterms:W3CDTF">2024-05-24T11:59:00Z</dcterms:modified>
</cp:coreProperties>
</file>